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ab6181ed6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KJELLSTRAND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KJELLSTRAND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4a0ca6ec934e15"/>
      <w:footerReference xmlns:r="http://schemas.openxmlformats.org/officeDocument/2006/relationships" w:type="default" r:id="R61edca4d313c40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KJELLSTRAND EIENDOM AS   ·   Org.nr 961 859 549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KJELLSTRAND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a0ca6ec934e15" /><Relationship Type="http://schemas.openxmlformats.org/officeDocument/2006/relationships/footer" Target="/word/footer1.xml" Id="R61edca4d313c4009" /></Relationships>
</file>