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f14a7c162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dc25b12d0459b"/>
      <w:footerReference xmlns:r="http://schemas.openxmlformats.org/officeDocument/2006/relationships" w:type="default" r:id="Rb1b209f0d66d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BYGGSENTER AS   ·   Org.nr 961 691 508   ·   Brynalii 101   ·   5705 VOSS   ·   Tlf. 56 51 15 55   ·   firmapost@vossbyggsenter.no   ·   www.vossbyggsenter.no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dc25b12d0459b" /><Relationship Type="http://schemas.openxmlformats.org/officeDocument/2006/relationships/footer" Target="/word/footer1.xml" Id="Rb1b209f0d66d4c69" /></Relationships>
</file>