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f3f93965947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BENIKARD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BENIKARD AS</w:t>
      </w:r>
    </w:p>
    <w:sectPr>
      <w:headerReference xmlns:r="http://schemas.openxmlformats.org/officeDocument/2006/relationships" w:type="default" r:id="R833432f51ca743ad"/>
      <w:footerReference xmlns:r="http://schemas.openxmlformats.org/officeDocument/2006/relationships" w:type="default" r:id="R079eb5d2f4cf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BENIKARD AS   ·   Org.nr 960 896 521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BENIKARD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432f51ca743ad" /><Relationship Type="http://schemas.openxmlformats.org/officeDocument/2006/relationships/footer" Target="/word/footer1.xml" Id="R079eb5d2f4cf44e7" /></Relationships>
</file>