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49014f168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BENIKARD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BENIKARD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348abafe74b48"/>
      <w:footerReference xmlns:r="http://schemas.openxmlformats.org/officeDocument/2006/relationships" w:type="default" r:id="Rb61acb22ba98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348abafe74b48" /><Relationship Type="http://schemas.openxmlformats.org/officeDocument/2006/relationships/footer" Target="/word/footer1.xml" Id="Rb61acb22ba984d54" /></Relationships>
</file>