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94fce5833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BÅRD BERGREM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BÅRD BERGREM EIENDOM AS</w:t>
      </w:r>
    </w:p>
    <w:sectPr>
      <w:headerReference xmlns:r="http://schemas.openxmlformats.org/officeDocument/2006/relationships" w:type="default" r:id="Re84acf778ea24c62"/>
      <w:footerReference xmlns:r="http://schemas.openxmlformats.org/officeDocument/2006/relationships" w:type="default" r:id="R3cc432a9ced0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BERGREM EIENDOM AS   ·   Org.nr 960 484 207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BERGREM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cf778ea24c62" /><Relationship Type="http://schemas.openxmlformats.org/officeDocument/2006/relationships/footer" Target="/word/footer1.xml" Id="R3cc432a9ced04c30" /></Relationships>
</file>