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00b1c602e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BÅRD BERGREM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BÅRD BERGREM EIENDOM AS</w:t>
      </w:r>
    </w:p>
    <w:sectPr>
      <w:headerReference xmlns:r="http://schemas.openxmlformats.org/officeDocument/2006/relationships" w:type="default" r:id="R89cafd41ec6b43eb"/>
      <w:footerReference xmlns:r="http://schemas.openxmlformats.org/officeDocument/2006/relationships" w:type="default" r:id="R02fa89ba4353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BERGREM EIENDOM AS   ·   Org.nr 960 484 207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BERGREM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afd41ec6b43eb" /><Relationship Type="http://schemas.openxmlformats.org/officeDocument/2006/relationships/footer" Target="/word/footer1.xml" Id="R02fa89ba43534d07" /></Relationships>
</file>