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057dec66b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TISTEDALSHALLEN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TISTEDALSHALLEN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7b6d32da2a4060"/>
      <w:footerReference xmlns:r="http://schemas.openxmlformats.org/officeDocument/2006/relationships" w:type="default" r:id="R6b9b869616dc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TISTEDALSHALLEN AS   ·   Org.nr 960 364 627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TISTEDALSHALLEN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b6d32da2a4060" /><Relationship Type="http://schemas.openxmlformats.org/officeDocument/2006/relationships/footer" Target="/word/footer1.xml" Id="R6b9b869616dc465e" /></Relationships>
</file>