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c286a401a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ARILD ASKJE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ARILD ASKJE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d43596ff64719"/>
      <w:footerReference xmlns:r="http://schemas.openxmlformats.org/officeDocument/2006/relationships" w:type="default" r:id="R534d461e58b7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ARILD ASKJE   ·   Org.nr 959 028 486   ·   Borsævegen 30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ARILD ASKJE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d43596ff64719" /><Relationship Type="http://schemas.openxmlformats.org/officeDocument/2006/relationships/footer" Target="/word/footer1.xml" Id="R534d461e58b74fb1" /></Relationships>
</file>