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e5b367cae34a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ea8a6dd8aa41a2"/>
      <w:footerReference xmlns:r="http://schemas.openxmlformats.org/officeDocument/2006/relationships" w:type="default" r:id="R59b23dd0fc2b49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GIAG AS   ·   Org.nr 955 699 017   ·   Amtmann Aarrestads gate 13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ea8a6dd8aa41a2" /><Relationship Type="http://schemas.openxmlformats.org/officeDocument/2006/relationships/footer" Target="/word/footer1.xml" Id="R59b23dd0fc2b490f" /></Relationships>
</file>