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dea72aa6b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213fb72b44372"/>
      <w:footerReference xmlns:r="http://schemas.openxmlformats.org/officeDocument/2006/relationships" w:type="default" r:id="Rc5777955652b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HOLDING AS   ·   Org.nr 955 017 102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213fb72b44372" /><Relationship Type="http://schemas.openxmlformats.org/officeDocument/2006/relationships/footer" Target="/word/footer1.xml" Id="Rc5777955652b4d65" /></Relationships>
</file>