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cac920cf7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A BECK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A BECK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d7aba76be437b"/>
      <w:footerReference xmlns:r="http://schemas.openxmlformats.org/officeDocument/2006/relationships" w:type="default" r:id="Rf8df92c35ae0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A BECK AS   ·   Org.nr 954 538 893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A BECK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d7aba76be437b" /><Relationship Type="http://schemas.openxmlformats.org/officeDocument/2006/relationships/footer" Target="/word/footer1.xml" Id="Rf8df92c35ae04601" /></Relationships>
</file>