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cc3710645548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RAPID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RAPID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13cb1c53af439d"/>
      <w:footerReference xmlns:r="http://schemas.openxmlformats.org/officeDocument/2006/relationships" w:type="default" r:id="Ra61670bd1ea849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RAPID AS   ·   Org.nr 953 393 034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13cb1c53af439d" /><Relationship Type="http://schemas.openxmlformats.org/officeDocument/2006/relationships/footer" Target="/word/footer1.xml" Id="Ra61670bd1ea8493e" /></Relationships>
</file>