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304b5b2f54a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SKALLEVOLD TREVARESALG AS</w:t>
      </w:r>
    </w:p>
    <w:sectPr>
      <w:headerReference xmlns:r="http://schemas.openxmlformats.org/officeDocument/2006/relationships" w:type="default" r:id="Rcbac5f57c1b245cd"/>
      <w:footerReference xmlns:r="http://schemas.openxmlformats.org/officeDocument/2006/relationships" w:type="default" r:id="R2dc5b67f6bd44a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SKALLEVOLD TREVARESALG AS   ·   Org.nr 951 844 713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SKALLEVOLD TREVARESALG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ac5f57c1b245cd" /><Relationship Type="http://schemas.openxmlformats.org/officeDocument/2006/relationships/footer" Target="/word/footer1.xml" Id="R2dc5b67f6bd44a30" /></Relationships>
</file>