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c206ee51e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SAVI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SAVI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d8d6644da4e37"/>
      <w:footerReference xmlns:r="http://schemas.openxmlformats.org/officeDocument/2006/relationships" w:type="default" r:id="R4b57595421c8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SAVI   ·   Org.nr 951 698 253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SAVI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d8d6644da4e37" /><Relationship Type="http://schemas.openxmlformats.org/officeDocument/2006/relationships/footer" Target="/word/footer1.xml" Id="R4b57595421c8463a" /></Relationships>
</file>