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c94ff01ea2477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REALBYGG</w:t>
      </w:r>
    </w:p>
    <w:sectPr>
      <w:headerReference xmlns:r="http://schemas.openxmlformats.org/officeDocument/2006/relationships" w:type="default" r:id="Rf51feda09fe44218"/>
      <w:footerReference xmlns:r="http://schemas.openxmlformats.org/officeDocument/2006/relationships" w:type="default" r:id="R8616448b96e44d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REALBYGG   ·   Org.nr 950 525 932   ·   Stanseveien 35   ·   0976 OSLO   ·   Tlf. 22 07 18 00   ·   post@realbygg.no   ·   www.realbygg.no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REALBYGG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1feda09fe44218" /><Relationship Type="http://schemas.openxmlformats.org/officeDocument/2006/relationships/footer" Target="/word/footer1.xml" Id="R8616448b96e44d62" /></Relationships>
</file>