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4b57a9cb3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 CONSULT AS</w:t>
      </w:r>
    </w:p>
    <w:sectPr>
      <w:headerReference xmlns:r="http://schemas.openxmlformats.org/officeDocument/2006/relationships" w:type="default" r:id="Re6286ab8641f4e88"/>
      <w:footerReference xmlns:r="http://schemas.openxmlformats.org/officeDocument/2006/relationships" w:type="default" r:id="R43ffcbaf3b1f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86ab8641f4e88" /><Relationship Type="http://schemas.openxmlformats.org/officeDocument/2006/relationships/footer" Target="/word/footer1.xml" Id="R43ffcbaf3b1f4e2b" /></Relationships>
</file>