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6ca0c7c7d47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896a682872eb4477"/>
      <w:footerReference xmlns:r="http://schemas.openxmlformats.org/officeDocument/2006/relationships" w:type="default" r:id="R6afae84be71a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a682872eb4477" /><Relationship Type="http://schemas.openxmlformats.org/officeDocument/2006/relationships/footer" Target="/word/footer1.xml" Id="R6afae84be71a472a" /></Relationships>
</file>