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907dd53ca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JACQUES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JACQUES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4ea0563cf4362"/>
      <w:footerReference xmlns:r="http://schemas.openxmlformats.org/officeDocument/2006/relationships" w:type="default" r:id="R12e6c464b3b6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JACQUES AS   ·   Org.nr 950 097 604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JACQUES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4ea0563cf4362" /><Relationship Type="http://schemas.openxmlformats.org/officeDocument/2006/relationships/footer" Target="/word/footer1.xml" Id="R12e6c464b3b646c6" /></Relationships>
</file>