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ff3759971c40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FARGEKLATTEN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FARGEKLATTEN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14b08fe12e44a0"/>
      <w:footerReference xmlns:r="http://schemas.openxmlformats.org/officeDocument/2006/relationships" w:type="default" r:id="R9e0d56ae993842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FARGEKLATTEN AS   ·   Org.nr 948 828 197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FARGEKLATTEN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14b08fe12e44a0" /><Relationship Type="http://schemas.openxmlformats.org/officeDocument/2006/relationships/footer" Target="/word/footer1.xml" Id="R9e0d56ae9938425e" /></Relationships>
</file>