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d7c70549f9489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AMMERUDFARET BORETTSLAG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AMMERUDFARET BORETTSLAG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3fef911eaed4197"/>
      <w:footerReference xmlns:r="http://schemas.openxmlformats.org/officeDocument/2006/relationships" w:type="default" r:id="Ra4a3b8f8d6c7444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AMMERUDFARET BORETTSLAG   ·   Org.nr 948 808 366   ·   c/o OBOS, Hammersborg torg 1   ·   0179 OSLO   ·   Tlf. 22 86 56 63   ·   ammerudfaret@styrerommet.no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AMMERUDFARET BORETTSLAG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3fef911eaed4197" /><Relationship Type="http://schemas.openxmlformats.org/officeDocument/2006/relationships/footer" Target="/word/footer1.xml" Id="Ra4a3b8f8d6c7444f" /></Relationships>
</file>