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cc037dcb04e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RAAEN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RAAEN AS</w:t>
      </w:r>
    </w:p>
    <w:sectPr>
      <w:headerReference xmlns:r="http://schemas.openxmlformats.org/officeDocument/2006/relationships" w:type="default" r:id="Red1328328bb0411d"/>
      <w:footerReference xmlns:r="http://schemas.openxmlformats.org/officeDocument/2006/relationships" w:type="default" r:id="Rb8470d3e222e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RAAEN AS   ·   Org.nr 948 698 293   ·   Mellomriksvegen 1506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RAAEN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328328bb0411d" /><Relationship Type="http://schemas.openxmlformats.org/officeDocument/2006/relationships/footer" Target="/word/footer1.xml" Id="Rb8470d3e222e4d4e" /></Relationships>
</file>