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88300f4ce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574a49e4b4c33"/>
      <w:footerReference xmlns:r="http://schemas.openxmlformats.org/officeDocument/2006/relationships" w:type="default" r:id="Ree4b11842962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HUS EIENDOM AS   ·   Org.nr 947 933 744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574a49e4b4c33" /><Relationship Type="http://schemas.openxmlformats.org/officeDocument/2006/relationships/footer" Target="/word/footer1.xml" Id="Ree4b11842962417d" /></Relationships>
</file>