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bec0dc159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IPAHLA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IPAHLA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5abc4f6cc4d73"/>
      <w:footerReference xmlns:r="http://schemas.openxmlformats.org/officeDocument/2006/relationships" w:type="default" r:id="R19423c2cd228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IPAHLA HOLDING AS   ·   Org.nr 945 045 787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IPAHLA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5abc4f6cc4d73" /><Relationship Type="http://schemas.openxmlformats.org/officeDocument/2006/relationships/footer" Target="/word/footer1.xml" Id="R19423c2cd22840a3" /></Relationships>
</file>