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4a6d8bf88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ATLANTIC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ATLANTIC INVEST</w:t>
      </w:r>
    </w:p>
    <w:sectPr>
      <w:headerReference xmlns:r="http://schemas.openxmlformats.org/officeDocument/2006/relationships" w:type="default" r:id="R12d0dbf713fc4891"/>
      <w:footerReference xmlns:r="http://schemas.openxmlformats.org/officeDocument/2006/relationships" w:type="default" r:id="Rf8cfac533798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0dbf713fc4891" /><Relationship Type="http://schemas.openxmlformats.org/officeDocument/2006/relationships/footer" Target="/word/footer1.xml" Id="Rf8cfac5337984dee" /></Relationships>
</file>