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acc16a49e4422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Centrum Bilutleie AS</w:t>
      </w:r>
    </w:p>
    <w:sectPr>
      <w:headerReference xmlns:r="http://schemas.openxmlformats.org/officeDocument/2006/relationships" w:type="default" r:id="R326622d68299427b"/>
      <w:footerReference xmlns:r="http://schemas.openxmlformats.org/officeDocument/2006/relationships" w:type="default" r:id="R8feb598da60b40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Centrum Bilutleie AS   ·   Org.nr 943 333 939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Centrum Bilutleie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6622d68299427b" /><Relationship Type="http://schemas.openxmlformats.org/officeDocument/2006/relationships/footer" Target="/word/footer1.xml" Id="R8feb598da60b408e" /></Relationships>
</file>