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f86654caf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ab8a3a68e4464"/>
      <w:footerReference xmlns:r="http://schemas.openxmlformats.org/officeDocument/2006/relationships" w:type="default" r:id="R5b4b34461cc3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BILCONSULT AS   ·   Org.nr 942 372 876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ab8a3a68e4464" /><Relationship Type="http://schemas.openxmlformats.org/officeDocument/2006/relationships/footer" Target="/word/footer1.xml" Id="R5b4b34461cc346d6" /></Relationships>
</file>