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9d4c8cd55346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STYRE &amp; STELL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STYRE &amp; STELL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a5154b9ffb4152"/>
      <w:footerReference xmlns:r="http://schemas.openxmlformats.org/officeDocument/2006/relationships" w:type="default" r:id="R95275ccee59d48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STYRE &amp; STELL AS   ·   Org.nr 940 620 198   ·   v/Gulli Prosjekt, Munthes gate 41   ·   0260 OSLO   ·   Tlf. 25 55 90 97   ·   ole-chr@gulli-prosjekt.no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STYRE &amp; STELL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a5154b9ffb4152" /><Relationship Type="http://schemas.openxmlformats.org/officeDocument/2006/relationships/footer" Target="/word/footer1.xml" Id="R95275ccee59d488f" /></Relationships>
</file>