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f21a2c5ae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fc2c09ba86c84d20"/>
      <w:footerReference xmlns:r="http://schemas.openxmlformats.org/officeDocument/2006/relationships" w:type="default" r:id="R6f59ed3b09ad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c09ba86c84d20" /><Relationship Type="http://schemas.openxmlformats.org/officeDocument/2006/relationships/footer" Target="/word/footer1.xml" Id="R6f59ed3b09ad46a3" /></Relationships>
</file>