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5ade7efb6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HVAMBSAL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HVAMBSAL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f0c21bd694e82"/>
      <w:footerReference xmlns:r="http://schemas.openxmlformats.org/officeDocument/2006/relationships" w:type="default" r:id="R35f7c98498a3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HVAMBSAL AS   ·   Org.nr 939 210 709   ·   Hvambsida 183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HVAMBSAL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f0c21bd694e82" /><Relationship Type="http://schemas.openxmlformats.org/officeDocument/2006/relationships/footer" Target="/word/footer1.xml" Id="R35f7c98498a34423" /></Relationships>
</file>