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3fddf0e0b44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SUNDE HAGESERVICE AS</w:t>
      </w:r>
    </w:p>
    <w:sectPr>
      <w:headerReference xmlns:r="http://schemas.openxmlformats.org/officeDocument/2006/relationships" w:type="default" r:id="R9c731ada5a3f46c7"/>
      <w:footerReference xmlns:r="http://schemas.openxmlformats.org/officeDocument/2006/relationships" w:type="default" r:id="Rc2991ff3e481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HAGESERVICE AS   ·   Org.nr 938 017 549   ·   Stemvegen 1A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HAGESERVICE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31ada5a3f46c7" /><Relationship Type="http://schemas.openxmlformats.org/officeDocument/2006/relationships/footer" Target="/word/footer1.xml" Id="Rc2991ff3e4814c18" /></Relationships>
</file>