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38e0a577c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HAGESERVICE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HAGESERVICE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a5c0c45d34502"/>
      <w:footerReference xmlns:r="http://schemas.openxmlformats.org/officeDocument/2006/relationships" w:type="default" r:id="R936f6664cf1c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HAGESERVICE AS   ·   Org.nr 938 017 549   ·   Stemvegen 1A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a5c0c45d34502" /><Relationship Type="http://schemas.openxmlformats.org/officeDocument/2006/relationships/footer" Target="/word/footer1.xml" Id="R936f6664cf1c4556" /></Relationships>
</file>