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500220cbc4d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 SPRINKLER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SPRINKLER RÅDGIVNING AS</w:t>
      </w:r>
    </w:p>
    <w:sectPr>
      <w:headerReference xmlns:r="http://schemas.openxmlformats.org/officeDocument/2006/relationships" w:type="default" r:id="R08dd78bac4c443cc"/>
      <w:footerReference xmlns:r="http://schemas.openxmlformats.org/officeDocument/2006/relationships" w:type="default" r:id="R51077c6c2325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SPRINKLER RÅDGIVNING AS   ·   Org.nr 936 680 283   ·   Nappatjørn 91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SPRINKLER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d78bac4c443cc" /><Relationship Type="http://schemas.openxmlformats.org/officeDocument/2006/relationships/footer" Target="/word/footer1.xml" Id="R51077c6c232546ed" /></Relationships>
</file>