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6687ca6d5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ECONOMY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ECONOMY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09f031dbf45d9"/>
      <w:footerReference xmlns:r="http://schemas.openxmlformats.org/officeDocument/2006/relationships" w:type="default" r:id="R9f8972ee5f91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ECONOMY BERGEN AS   ·   Org.nr 936 595 960   ·   Gudridflaten 4   ·   5210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ECONOMY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09f031dbf45d9" /><Relationship Type="http://schemas.openxmlformats.org/officeDocument/2006/relationships/footer" Target="/word/footer1.xml" Id="R9f8972ee5f914d44" /></Relationships>
</file>