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6495adde5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SOMA FLORA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SOMA FLORA AS</w:t>
      </w:r>
    </w:p>
    <w:sectPr>
      <w:headerReference xmlns:r="http://schemas.openxmlformats.org/officeDocument/2006/relationships" w:type="default" r:id="Rea12883ee43943ec"/>
      <w:footerReference xmlns:r="http://schemas.openxmlformats.org/officeDocument/2006/relationships" w:type="default" r:id="Rc68fb1708e31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SOMA FLORA AS   ·   Org.nr 936 110 460   ·   Øygardslia 10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SOMA FLORA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2883ee43943ec" /><Relationship Type="http://schemas.openxmlformats.org/officeDocument/2006/relationships/footer" Target="/word/footer1.xml" Id="Rc68fb1708e31407a" /></Relationships>
</file>