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3ad47ed60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RIEF HOLDING AS</w:t>
      </w:r>
    </w:p>
    <w:sectPr>
      <w:headerReference xmlns:r="http://schemas.openxmlformats.org/officeDocument/2006/relationships" w:type="default" r:id="Rad7e1df2f9be4ef1"/>
      <w:footerReference xmlns:r="http://schemas.openxmlformats.org/officeDocument/2006/relationships" w:type="default" r:id="R625bfedd9709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e1df2f9be4ef1" /><Relationship Type="http://schemas.openxmlformats.org/officeDocument/2006/relationships/footer" Target="/word/footer1.xml" Id="R625bfedd97094bcf" /></Relationships>
</file>