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2e3a9c75b42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MOKKA AS</w:t>
      </w:r>
    </w:p>
    <w:sectPr>
      <w:headerReference xmlns:r="http://schemas.openxmlformats.org/officeDocument/2006/relationships" w:type="default" r:id="R60c330a5dda24396"/>
      <w:footerReference xmlns:r="http://schemas.openxmlformats.org/officeDocument/2006/relationships" w:type="default" r:id="R8b366d945dcc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MOKKA AS   ·   Org.nr 935 828 554   ·   Leif Tronstads veg 12   ·   7051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330a5dda24396" /><Relationship Type="http://schemas.openxmlformats.org/officeDocument/2006/relationships/footer" Target="/word/footer1.xml" Id="R8b366d945dcc446a" /></Relationships>
</file>