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375038638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URANOSTIND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URANOSTIND HOLDING AS</w:t>
      </w:r>
    </w:p>
    <w:sectPr>
      <w:headerReference xmlns:r="http://schemas.openxmlformats.org/officeDocument/2006/relationships" w:type="default" r:id="Re0a62ed7d63840ad"/>
      <w:footerReference xmlns:r="http://schemas.openxmlformats.org/officeDocument/2006/relationships" w:type="default" r:id="R2d3c35d1c424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62ed7d63840ad" /><Relationship Type="http://schemas.openxmlformats.org/officeDocument/2006/relationships/footer" Target="/word/footer1.xml" Id="R2d3c35d1c4244afa" /></Relationships>
</file>