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b20c3973a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ATTELEGA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f6d226bd80324ac2"/>
      <w:footerReference xmlns:r="http://schemas.openxmlformats.org/officeDocument/2006/relationships" w:type="default" r:id="R7b699af3271b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226bd80324ac2" /><Relationship Type="http://schemas.openxmlformats.org/officeDocument/2006/relationships/footer" Target="/word/footer1.xml" Id="R7b699af3271b483e" /></Relationships>
</file>