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32e70b275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ATTELEGA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2b885eab24754675"/>
      <w:footerReference xmlns:r="http://schemas.openxmlformats.org/officeDocument/2006/relationships" w:type="default" r:id="Ra99c8adbec30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85eab24754675" /><Relationship Type="http://schemas.openxmlformats.org/officeDocument/2006/relationships/footer" Target="/word/footer1.xml" Id="Ra99c8adbec304b64" /></Relationships>
</file>