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ec106893c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MÆHRE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MÆHRE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bb08c1dff4a91"/>
      <w:footerReference xmlns:r="http://schemas.openxmlformats.org/officeDocument/2006/relationships" w:type="default" r:id="Ra79919e339be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MÆHRE HOLDING AS   ·   Org.nr 935 467 446   ·   Thora Storms vei 15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bb08c1dff4a91" /><Relationship Type="http://schemas.openxmlformats.org/officeDocument/2006/relationships/footer" Target="/word/footer1.xml" Id="Ra79919e339be4521" /></Relationships>
</file>