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260dcdbe4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d491d13b240f2"/>
      <w:footerReference xmlns:r="http://schemas.openxmlformats.org/officeDocument/2006/relationships" w:type="default" r:id="R37f9b6585b71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ÅGNES INVEST AS   ·   Org.nr 935 448 557   ·   Svartlia 22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d491d13b240f2" /><Relationship Type="http://schemas.openxmlformats.org/officeDocument/2006/relationships/footer" Target="/word/footer1.xml" Id="R37f9b6585b714836" /></Relationships>
</file>