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8aeee58b3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6dacc3bd3a9348e8"/>
      <w:footerReference xmlns:r="http://schemas.openxmlformats.org/officeDocument/2006/relationships" w:type="default" r:id="R6532dd8ffc1b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cc3bd3a9348e8" /><Relationship Type="http://schemas.openxmlformats.org/officeDocument/2006/relationships/footer" Target="/word/footer1.xml" Id="R6532dd8ffc1b4c3d" /></Relationships>
</file>