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d725c3508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BONDHUS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BONDHUS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dda9036ed9409f"/>
      <w:footerReference xmlns:r="http://schemas.openxmlformats.org/officeDocument/2006/relationships" w:type="default" r:id="Ra62b4181778b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BONDHUS INVEST AS   ·   Org.nr 935 403 669   ·   Gamle Somavei 16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BONDHUS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da9036ed9409f" /><Relationship Type="http://schemas.openxmlformats.org/officeDocument/2006/relationships/footer" Target="/word/footer1.xml" Id="Ra62b4181778b4153" /></Relationships>
</file>