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2c3a823b0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TRANSEL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TRANSEL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9004a310045a2"/>
      <w:footerReference xmlns:r="http://schemas.openxmlformats.org/officeDocument/2006/relationships" w:type="default" r:id="Rd88dcc359d5d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TRANSEL ARKITEKTER AS   ·   Org.nr 935 068 053   ·   Kongens gate 11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TRANSEL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9004a310045a2" /><Relationship Type="http://schemas.openxmlformats.org/officeDocument/2006/relationships/footer" Target="/word/footer1.xml" Id="Rd88dcc359d5d4285" /></Relationships>
</file>