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33e6dc415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JØRAN STOKKE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JØRAN STOKKE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16a1d17a44da7"/>
      <w:footerReference xmlns:r="http://schemas.openxmlformats.org/officeDocument/2006/relationships" w:type="default" r:id="R05e3ff5a3efb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JØRAN STOKKE HOLDING AS   ·   Org.nr 934 951 697   ·   c/o Jøran Stokke, Eide 46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JØRAN STOKKE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16a1d17a44da7" /><Relationship Type="http://schemas.openxmlformats.org/officeDocument/2006/relationships/footer" Target="/word/footer1.xml" Id="R05e3ff5a3efb4a6c" /></Relationships>
</file>