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e04de9089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BERGESEN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BERGESEN INVEST AS</w:t>
      </w:r>
    </w:p>
    <w:sectPr>
      <w:headerReference xmlns:r="http://schemas.openxmlformats.org/officeDocument/2006/relationships" w:type="default" r:id="R46535f526b5d4f1b"/>
      <w:footerReference xmlns:r="http://schemas.openxmlformats.org/officeDocument/2006/relationships" w:type="default" r:id="Rc86e3896b0f1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BERGESEN INVEST AS   ·   Org.nr 934 824 911   ·   Grønebakkane 88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35f526b5d4f1b" /><Relationship Type="http://schemas.openxmlformats.org/officeDocument/2006/relationships/footer" Target="/word/footer1.xml" Id="Rc86e3896b0f14c12" /></Relationships>
</file>