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0ea26ed7f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 INVEST AS</w:t>
      </w:r>
    </w:p>
    <w:sectPr>
      <w:headerReference xmlns:r="http://schemas.openxmlformats.org/officeDocument/2006/relationships" w:type="default" r:id="R92d0dce2daa145aa"/>
      <w:footerReference xmlns:r="http://schemas.openxmlformats.org/officeDocument/2006/relationships" w:type="default" r:id="R1cf1e28b5db8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 INVEST AS   ·   Org.nr 934 749 294   ·   c/o Mathias Kildal, Nordteigåsen 6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0dce2daa145aa" /><Relationship Type="http://schemas.openxmlformats.org/officeDocument/2006/relationships/footer" Target="/word/footer1.xml" Id="R1cf1e28b5db84d83" /></Relationships>
</file>