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1e3b466a7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STEEN &amp; STRØM NORGES STØRSTE SENTERKJEDE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STEEN &amp; STRØM NORGES STØRSTE SENTERKJEDE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2dffa518a94f28"/>
      <w:footerReference xmlns:r="http://schemas.openxmlformats.org/officeDocument/2006/relationships" w:type="default" r:id="R46c949b13dcb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STEEN &amp; STRØM NORGES STØRSTE SENTERKJEDE AS   ·   Org.nr 934 518 993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STEEN &amp; STRØM NORGES STØRSTE SENTERKJEDE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dffa518a94f28" /><Relationship Type="http://schemas.openxmlformats.org/officeDocument/2006/relationships/footer" Target="/word/footer1.xml" Id="R46c949b13dcb403d" /></Relationships>
</file>