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605f7b9af14b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53f279fbe94496"/>
      <w:footerReference xmlns:r="http://schemas.openxmlformats.org/officeDocument/2006/relationships" w:type="default" r:id="R97cc6ec819ce41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ENTREPRENØR AS   ·   Org.nr 934 490 738   ·   Jensvollveien 9   ·   3413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53f279fbe94496" /><Relationship Type="http://schemas.openxmlformats.org/officeDocument/2006/relationships/footer" Target="/word/footer1.xml" Id="R97cc6ec819ce4192" /></Relationships>
</file>