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4d19e40524f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MIPCO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MIPCO AS</w:t>
      </w:r>
    </w:p>
    <w:sectPr>
      <w:headerReference xmlns:r="http://schemas.openxmlformats.org/officeDocument/2006/relationships" w:type="default" r:id="Rddf2a72597d54bb8"/>
      <w:footerReference xmlns:r="http://schemas.openxmlformats.org/officeDocument/2006/relationships" w:type="default" r:id="R8c00828775ff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MIPCO AS   ·   Org.nr 934 218 825   ·   c/o Alento AS, Inngang B, Sankt Hallvards vei 3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MIPCO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2a72597d54bb8" /><Relationship Type="http://schemas.openxmlformats.org/officeDocument/2006/relationships/footer" Target="/word/footer1.xml" Id="R8c00828775ff4a7e" /></Relationships>
</file>