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af237e5a748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ØYEKAST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ØYEKAST INVEST AS</w:t>
      </w:r>
    </w:p>
    <w:sectPr>
      <w:headerReference xmlns:r="http://schemas.openxmlformats.org/officeDocument/2006/relationships" w:type="default" r:id="R5449a914b65348f0"/>
      <w:footerReference xmlns:r="http://schemas.openxmlformats.org/officeDocument/2006/relationships" w:type="default" r:id="Rde671bc2d094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ØYEKAST INVEST AS   ·   Org.nr 934 185 048   ·   Fiolvegen 18   ·   3925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ØYEKAST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9a914b65348f0" /><Relationship Type="http://schemas.openxmlformats.org/officeDocument/2006/relationships/footer" Target="/word/footer1.xml" Id="Rde671bc2d0944ddb" /></Relationships>
</file>